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09"/>
      </w:tblGrid>
      <w:tr w:rsidR="00752FE9" w:rsidRPr="00225740" w:rsidTr="00D147DF">
        <w:trPr>
          <w:trHeight w:val="7395"/>
        </w:trPr>
        <w:tc>
          <w:tcPr>
            <w:tcW w:w="9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DF" w:rsidRPr="00D147DF" w:rsidRDefault="00D147DF" w:rsidP="00D147DF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47DF" w:rsidRPr="00D147DF" w:rsidRDefault="00D147DF" w:rsidP="00D147D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47D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OGGETTO: Avviso interno per la selezione di personale docente esperto da inserire nel gruppo di “Comunità Di Pratiche Per L’apprendimento” </w:t>
            </w:r>
            <w:r w:rsidRPr="00D147DF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nell’ambito del</w:t>
            </w:r>
            <w:bookmarkStart w:id="1" w:name="_heading=h.eo020g6tlthk" w:colFirst="0" w:colLast="0"/>
            <w:bookmarkEnd w:id="1"/>
            <w:r w:rsidRPr="00D147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</w:t>
            </w:r>
          </w:p>
          <w:p w:rsidR="00D147DF" w:rsidRPr="00D147DF" w:rsidRDefault="00D147DF" w:rsidP="00D147D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147DF" w:rsidRPr="00D147DF" w:rsidRDefault="00D147DF" w:rsidP="00D147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47DF">
              <w:rPr>
                <w:rFonts w:asciiTheme="minorHAnsi" w:hAnsiTheme="minorHAnsi" w:cstheme="minorHAnsi"/>
                <w:bCs/>
                <w:sz w:val="22"/>
                <w:szCs w:val="22"/>
              </w:rPr>
              <w:t>Formazione del personale scolastico per la transizione digitale</w:t>
            </w:r>
          </w:p>
          <w:p w:rsidR="00D147DF" w:rsidRPr="00D147DF" w:rsidRDefault="00D147DF" w:rsidP="00D147D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7DF">
              <w:rPr>
                <w:rFonts w:asciiTheme="minorHAnsi" w:hAnsiTheme="minorHAnsi" w:cstheme="minorHAnsi"/>
                <w:bCs/>
                <w:sz w:val="22"/>
                <w:szCs w:val="22"/>
              </w:rPr>
              <w:t>(D.M. 66/2023)</w:t>
            </w:r>
          </w:p>
          <w:p w:rsidR="00D147DF" w:rsidRPr="00D147DF" w:rsidRDefault="00D147DF" w:rsidP="00D147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147DF" w:rsidRPr="00D147DF" w:rsidRDefault="00D147DF" w:rsidP="00D147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green"/>
              </w:rPr>
            </w:pPr>
            <w:r w:rsidRPr="00D14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ALLEGATO A ALL’AVVISO </w:t>
            </w:r>
            <w:bookmarkStart w:id="2" w:name="_Hlk101432316"/>
            <w:r w:rsidRPr="00D14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 SELEZIONE PER IL </w:t>
            </w:r>
            <w:r w:rsidRPr="00D147D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CONFERIMENTO DI N.</w:t>
            </w:r>
            <w:r w:rsidRPr="00D14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55A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D147D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bookmarkStart w:id="3" w:name="_Hlk161823921"/>
            <w:r w:rsidRPr="00D147D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INCARICHI </w:t>
            </w:r>
            <w:bookmarkStart w:id="4" w:name="_Hlk102060679"/>
            <w:r w:rsidRPr="00D147D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INDIVIDUALI</w:t>
            </w:r>
            <w:bookmarkStart w:id="5" w:name="_Hlk162192262"/>
            <w:r w:rsidRPr="00D14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AVENTI AD OGGETTO </w:t>
            </w:r>
            <w:bookmarkStart w:id="6" w:name="_Hlk156123783"/>
            <w:bookmarkStart w:id="7" w:name="_Hlk161824007"/>
            <w:bookmarkEnd w:id="3"/>
            <w:r w:rsidRPr="00D14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  <w:bookmarkEnd w:id="6"/>
            <w:r w:rsidRPr="00D147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COMUNITÀ DI PRATICHE PER L’APPRENDIMENTO”</w:t>
            </w:r>
          </w:p>
          <w:bookmarkEnd w:id="2"/>
          <w:bookmarkEnd w:id="4"/>
          <w:bookmarkEnd w:id="5"/>
          <w:bookmarkEnd w:id="7"/>
          <w:p w:rsidR="00555A9B" w:rsidRPr="00555A9B" w:rsidRDefault="00555A9B" w:rsidP="00555A9B">
            <w:pPr>
              <w:spacing w:before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55A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Nazionale Di Ripresa E Resilienza - Missione 4: Istruzione E Ricerca - Componente 1 Potenziamento dell’offerta dei servizi di istruzione: dagli asili nido alle Università – investimento 2.1 “Didattica digitale integrata e formazione alla transizione digitale per il personale scolastico” nell’ambito della Missione 4 – Istruzione e Ricerca – Componente 1 – “Potenziamento dell’offerta dei servizi all’istruzione: dagli asili nido all’Università” del Piano nazionale di ripresa e resilienza, finanziato dall’Unione europea – </w:t>
            </w:r>
            <w:proofErr w:type="spellStart"/>
            <w:r w:rsidRPr="00555A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555A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</w:p>
          <w:p w:rsidR="00555A9B" w:rsidRPr="00555A9B" w:rsidRDefault="00555A9B" w:rsidP="00555A9B">
            <w:pPr>
              <w:spacing w:before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55A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 (D.M. 66/2023)</w:t>
            </w:r>
          </w:p>
          <w:p w:rsidR="00555A9B" w:rsidRPr="00555A9B" w:rsidRDefault="00555A9B" w:rsidP="00555A9B">
            <w:pPr>
              <w:spacing w:before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:rsidR="00555A9B" w:rsidRPr="00555A9B" w:rsidRDefault="00555A9B" w:rsidP="00555A9B">
            <w:pPr>
              <w:spacing w:before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8" w:name="_Hlk176091236"/>
            <w:r w:rsidRPr="00555A9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CUP: J34D23004000006 </w:t>
            </w:r>
          </w:p>
          <w:p w:rsidR="00555A9B" w:rsidRPr="00555A9B" w:rsidRDefault="00555A9B" w:rsidP="00555A9B">
            <w:pPr>
              <w:spacing w:before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555A9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CNP:M4C1I2.1-2023-1222-P-42390 </w:t>
            </w:r>
          </w:p>
          <w:p w:rsidR="00555A9B" w:rsidRPr="00555A9B" w:rsidRDefault="00555A9B" w:rsidP="00555A9B">
            <w:pPr>
              <w:spacing w:before="120" w:line="276" w:lineRule="auto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555A9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TITOLO DEL PROGETTO: Cresciamo in digitale</w:t>
            </w:r>
          </w:p>
          <w:p w:rsidR="00D147DF" w:rsidRPr="00D147DF" w:rsidRDefault="00D147DF" w:rsidP="00D147DF">
            <w:pPr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9" w:name="_GoBack"/>
            <w:bookmarkEnd w:id="8"/>
            <w:bookmarkEnd w:id="9"/>
          </w:p>
          <w:p w:rsidR="00D147DF" w:rsidRPr="00D147DF" w:rsidRDefault="00D147DF" w:rsidP="00D147DF">
            <w:pPr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D147DF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DOMANDA DI PARTECIPAZIONE</w:t>
            </w:r>
          </w:p>
          <w:p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2" w:name="_Hlk76717201"/>
      <w:bookmarkEnd w:id="1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1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1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13"/>
      <w:bookmarkEnd w:id="1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1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D147DF">
        <w:rPr>
          <w:rFonts w:asciiTheme="minorHAnsi" w:hAnsiTheme="minorHAnsi" w:cstheme="minorHAnsi"/>
          <w:b/>
          <w:sz w:val="22"/>
          <w:szCs w:val="22"/>
        </w:rPr>
        <w:t>docente a tempo indeterminato della seguente classe di concorso___________________________</w:t>
      </w:r>
    </w:p>
    <w:p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D147DF">
        <w:rPr>
          <w:rFonts w:cstheme="minorHAnsi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7246F2" w:rsidRPr="00443003" w:rsidRDefault="007246F2" w:rsidP="007246F2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di essere in possesso di Laurea magistrale o specialistica</w:t>
      </w:r>
    </w:p>
    <w:p w:rsidR="007246F2" w:rsidRPr="005547BF" w:rsidRDefault="007246F2" w:rsidP="007246F2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bookmarkEnd w:id="15"/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D147DF">
        <w:rPr>
          <w:rFonts w:asciiTheme="minorHAnsi" w:hAnsiTheme="minorHAnsi" w:cstheme="minorHAnsi"/>
          <w:sz w:val="22"/>
          <w:szCs w:val="22"/>
        </w:rPr>
        <w:t>[</w:t>
      </w:r>
      <w:r w:rsidR="006D0AF9" w:rsidRPr="00D147DF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D147DF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747" w:rsidRDefault="00567747">
      <w:r>
        <w:separator/>
      </w:r>
    </w:p>
  </w:endnote>
  <w:endnote w:type="continuationSeparator" w:id="0">
    <w:p w:rsidR="00567747" w:rsidRDefault="00567747">
      <w:r>
        <w:continuationSeparator/>
      </w:r>
    </w:p>
  </w:endnote>
  <w:endnote w:type="continuationNotice" w:id="1">
    <w:p w:rsidR="00567747" w:rsidRDefault="00567747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2D" w:rsidRDefault="005F092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DC3E00" w:rsidP="00C16B99">
        <w:pPr>
          <w:pStyle w:val="Pidipagina"/>
          <w:jc w:val="center"/>
          <w:rPr>
            <w:sz w:val="16"/>
          </w:rPr>
        </w:pPr>
        <w:r w:rsidRPr="00DC3E00">
          <w:rPr>
            <w:noProof/>
          </w:rPr>
          <w:pict>
            <v:group id="Group 26" o:spid="_x0000_s4102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4104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4106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5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103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F092D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DC3E00">
        <w:pPr>
          <w:pStyle w:val="Pidipagina"/>
          <w:jc w:val="center"/>
          <w:rPr>
            <w:sz w:val="16"/>
          </w:rPr>
        </w:pPr>
        <w:r w:rsidRPr="00DC3E00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747" w:rsidRDefault="00567747">
      <w:r>
        <w:separator/>
      </w:r>
    </w:p>
  </w:footnote>
  <w:footnote w:type="continuationSeparator" w:id="0">
    <w:p w:rsidR="00567747" w:rsidRDefault="00567747">
      <w:r>
        <w:continuationSeparator/>
      </w:r>
    </w:p>
  </w:footnote>
  <w:footnote w:type="continuationNotice" w:id="1">
    <w:p w:rsidR="00567747" w:rsidRDefault="00567747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2D" w:rsidRDefault="005F092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Default="00FF5433" w:rsidP="00D147DF">
    <w:pPr>
      <w:pStyle w:val="Intestazione"/>
      <w:jc w:val="right"/>
      <w:rPr>
        <w:rFonts w:ascii="Times New Roman" w:hAnsi="Times New Roman"/>
        <w:iCs/>
        <w:szCs w:val="24"/>
      </w:rPr>
    </w:pPr>
    <w:r w:rsidRPr="00D147DF">
      <w:rPr>
        <w:rFonts w:ascii="Times New Roman" w:hAnsi="Times New Roman"/>
        <w:iCs/>
        <w:szCs w:val="24"/>
      </w:rPr>
      <w:t xml:space="preserve">Allegato A all’Avviso </w:t>
    </w:r>
    <w:r w:rsidR="00D147DF" w:rsidRPr="00D147DF">
      <w:rPr>
        <w:rFonts w:ascii="Times New Roman" w:hAnsi="Times New Roman"/>
        <w:iCs/>
        <w:szCs w:val="24"/>
      </w:rPr>
      <w:t>Comunità di pratiche</w:t>
    </w:r>
  </w:p>
  <w:p w:rsidR="005F092D" w:rsidRPr="00D147DF" w:rsidRDefault="005F092D" w:rsidP="00D147DF">
    <w:pPr>
      <w:pStyle w:val="Intestazione"/>
      <w:jc w:val="right"/>
      <w:rPr>
        <w:rFonts w:ascii="Times New Roman" w:hAnsi="Times New Roman"/>
        <w:iCs/>
        <w:szCs w:val="24"/>
      </w:rPr>
    </w:pPr>
  </w:p>
  <w:p w:rsidR="005F092D" w:rsidRPr="008913B0" w:rsidRDefault="005F092D" w:rsidP="005F092D">
    <w:pPr>
      <w:pStyle w:val="Intestazione"/>
      <w:jc w:val="right"/>
      <w:rPr>
        <w:rFonts w:asciiTheme="minorHAnsi" w:hAnsiTheme="minorHAnsi"/>
        <w:iCs/>
        <w:sz w:val="22"/>
        <w:szCs w:val="24"/>
      </w:rPr>
    </w:pPr>
    <w:r>
      <w:rPr>
        <w:rFonts w:asciiTheme="minorHAnsi" w:hAnsiTheme="minorHAnsi"/>
        <w:iCs/>
        <w:sz w:val="22"/>
        <w:szCs w:val="24"/>
      </w:rPr>
      <w:t>ISTITUTO COMPRENSIVO SCHWEITZER - TERMOLI</w:t>
    </w:r>
  </w:p>
  <w:p w:rsidR="00DC404B" w:rsidRPr="00D147DF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Pr="00D147DF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D147DF"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6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A9B"/>
    <w:rsid w:val="0055768F"/>
    <w:rsid w:val="00560B99"/>
    <w:rsid w:val="00563AEE"/>
    <w:rsid w:val="00567747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92D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06D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C08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46F2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7DF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E00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6A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DC3E00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DC3E00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DC3E00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C3E0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DC3E0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DC3E00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DC3E00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DC3E00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DC3E00"/>
    <w:rPr>
      <w:position w:val="-3"/>
    </w:rPr>
  </w:style>
  <w:style w:type="paragraph" w:styleId="Corpodeltesto">
    <w:name w:val="Body Text"/>
    <w:basedOn w:val="Normale"/>
    <w:link w:val="CorpodeltestoCarattere"/>
    <w:rsid w:val="00DC3E00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DC3E00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DC3E00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D147DF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147DF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2024-10-02T16:44:00Z</dcterms:created>
  <dcterms:modified xsi:type="dcterms:W3CDTF">2024-10-02T16:44:00Z</dcterms:modified>
</cp:coreProperties>
</file>